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87393" w:rsidRDefault="00787393" w:rsidP="00787393">
      <w:pPr>
        <w:pStyle w:val="a3"/>
        <w:shd w:val="clear" w:color="auto" w:fill="FFFFFF"/>
        <w:spacing w:before="0" w:beforeAutospacing="0" w:after="150" w:afterAutospacing="0"/>
        <w:ind w:left="-426"/>
        <w:jc w:val="center"/>
        <w:rPr>
          <w:b/>
          <w:bCs/>
          <w:color w:val="000000"/>
          <w:sz w:val="28"/>
          <w:szCs w:val="28"/>
        </w:rPr>
      </w:pPr>
      <w:r w:rsidRPr="00787393">
        <w:rPr>
          <w:b/>
          <w:bCs/>
          <w:color w:val="000000"/>
          <w:sz w:val="28"/>
          <w:szCs w:val="28"/>
        </w:rPr>
        <w:object w:dxaOrig="8925"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8pt;height:747.75pt" o:ole="">
            <v:imagedata r:id="rId6" o:title=""/>
          </v:shape>
          <o:OLEObject Type="Embed" ProgID="AcroExch.Document.DC" ShapeID="_x0000_i1025" DrawAspect="Content" ObjectID="_1792420619" r:id="rId7"/>
        </w:object>
      </w:r>
      <w:bookmarkStart w:id="0" w:name="_GoBack"/>
      <w:bookmarkEnd w:id="0"/>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2.3. В процессе работы над проектом учащийся под контролем руководителя планирует свою деятельность по этапам: подготовительный, основной, заключительный.</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2.4. Подготовительный этап (сентябрь-октябрь): выбор темы, руководителя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2.5. Основной этап (ноябрь-февраль): совместно с педагогом разрабатывается план реализации проекта, сбор и изучение литературы, отбор и анализ информации, выбор способа представления результатов, оформление работы, предварительная проверка руководителем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Представление промежуточного результата с перспективами дальнейшей работы (февраль)</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2.6. Заключительный (апрель): защита проекта, оценивание работы.</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2.7. Контроль соблюдения сроков, промежуточную оценку осуществляет педагог, руководитель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2.8. Контроль охвата детей проектной деятельностью осуществляет классный руководитель.</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 xml:space="preserve">2.9. Контроль и организация работы по </w:t>
      </w:r>
      <w:proofErr w:type="gramStart"/>
      <w:r w:rsidRPr="0046226A">
        <w:rPr>
          <w:color w:val="000000"/>
          <w:sz w:val="28"/>
          <w:szCs w:val="28"/>
        </w:rPr>
        <w:t>индивидуальным проектам</w:t>
      </w:r>
      <w:proofErr w:type="gramEnd"/>
      <w:r w:rsidRPr="0046226A">
        <w:rPr>
          <w:color w:val="000000"/>
          <w:sz w:val="28"/>
          <w:szCs w:val="28"/>
        </w:rPr>
        <w:t xml:space="preserve"> возлагается на заместителя директора по учебно-воспитательной  работе.</w:t>
      </w:r>
    </w:p>
    <w:p w:rsidR="00496B6A" w:rsidRPr="0046226A" w:rsidRDefault="00496B6A" w:rsidP="0046226A">
      <w:pPr>
        <w:pStyle w:val="a3"/>
        <w:shd w:val="clear" w:color="auto" w:fill="FFFFFF"/>
        <w:spacing w:before="0" w:beforeAutospacing="0" w:after="150" w:afterAutospacing="0"/>
        <w:jc w:val="both"/>
        <w:rPr>
          <w:color w:val="000000"/>
          <w:sz w:val="28"/>
          <w:szCs w:val="28"/>
        </w:rPr>
      </w:pPr>
    </w:p>
    <w:p w:rsidR="00496B6A" w:rsidRPr="0046226A" w:rsidRDefault="00496B6A" w:rsidP="0046226A">
      <w:pPr>
        <w:pStyle w:val="a3"/>
        <w:numPr>
          <w:ilvl w:val="1"/>
          <w:numId w:val="1"/>
        </w:numPr>
        <w:shd w:val="clear" w:color="auto" w:fill="FFFFFF"/>
        <w:spacing w:before="0" w:beforeAutospacing="0" w:after="150" w:afterAutospacing="0"/>
        <w:jc w:val="both"/>
        <w:rPr>
          <w:color w:val="000000"/>
          <w:sz w:val="28"/>
          <w:szCs w:val="28"/>
        </w:rPr>
      </w:pPr>
      <w:r w:rsidRPr="0046226A">
        <w:rPr>
          <w:b/>
          <w:bCs/>
          <w:i/>
          <w:iCs/>
          <w:color w:val="000000"/>
          <w:sz w:val="28"/>
          <w:szCs w:val="28"/>
        </w:rPr>
        <w:t>Права и ответственность сторон (обучающегося и руководителя):</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2.12.1</w:t>
      </w:r>
      <w:r w:rsidR="00211E70">
        <w:rPr>
          <w:color w:val="000000"/>
          <w:sz w:val="28"/>
          <w:szCs w:val="28"/>
        </w:rPr>
        <w:t xml:space="preserve">. </w:t>
      </w:r>
      <w:r w:rsidRPr="0046226A">
        <w:rPr>
          <w:color w:val="000000"/>
          <w:sz w:val="28"/>
          <w:szCs w:val="28"/>
        </w:rPr>
        <w:t>Руководитель индивидуального проекта должен:</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совместно с обучающимся определить тему и план работы по индивидуальному проекту;</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совместно с обучающимися определить цель работы, этапы, сроки, источники получения нужной информации;</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мотивировать обучающегося на выполнение работ по индивидуальному проекту;</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оказывать всяческую помощь обучающемуся по вопросам планирования, методики, формирования и представления результатов исследования;</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контролировать выполнение обучающимися плана работы по выполнению индивидуального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2.12.2. Руководитель индивидуального образовательного проекта имеет право:</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требовать от обучающегося своевременного и качественного выполнения работы, ответственного отношения к работе;</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использовать в своей работе имеющиеся в школе информационные ресурсы;</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lastRenderedPageBreak/>
        <w:t>обратиться к администрации школы в случае систематического несоблюдения сроков реализации плана индивидуального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2.12.3. Обучающийся должен:</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выбрать тему индивидуального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посещать консультации и занятия по индивидуальному проектированию;</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ответственно относиться к требованиям и рекомендациям руководителя;</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выполнять запланированную работу в установленные индивидуальным планом сроки;</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подготовить публичный отчет о проделанной работе;</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2.12.4. Обучающийся имеет право:</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на консультативную, информационную поддержку руководителя на любом этапе выполнения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использовать для выполнения индивидуального проекта информационные ресурсы школы (библиотека, Интернет).</w:t>
      </w:r>
    </w:p>
    <w:p w:rsidR="00496B6A" w:rsidRPr="0046226A" w:rsidRDefault="00496B6A" w:rsidP="0046226A">
      <w:pPr>
        <w:pStyle w:val="a3"/>
        <w:shd w:val="clear" w:color="auto" w:fill="FFFFFF"/>
        <w:spacing w:before="0" w:beforeAutospacing="0" w:after="150" w:afterAutospacing="0"/>
        <w:jc w:val="both"/>
        <w:rPr>
          <w:color w:val="000000"/>
          <w:sz w:val="28"/>
          <w:szCs w:val="28"/>
        </w:rPr>
      </w:pP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b/>
          <w:bCs/>
          <w:color w:val="000000"/>
          <w:sz w:val="28"/>
          <w:szCs w:val="28"/>
        </w:rPr>
        <w:t>3. Требования к содержанию и направленности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3.1. Результат проектной деятельности должен иметь практическую направленность. Практическая направленность предполагает возможность использования, применения проекта, его элементов, материалов в школе или социуме, или то, что проект является результатом осуществлённой практической деятельности автора.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3.2. </w:t>
      </w:r>
      <w:r w:rsidRPr="0046226A">
        <w:rPr>
          <w:b/>
          <w:bCs/>
          <w:color w:val="000000"/>
          <w:sz w:val="28"/>
          <w:szCs w:val="28"/>
        </w:rPr>
        <w:t>Результатом (продуктом) проектной деятельности может быть любая из следующих работ:</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а) письменная работа (эссе, аналитические материалы, обзорные материалы, отчёты о проведённых исследованиях, учебное пособие и др.);</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б) художественная творческая работа (в области литературы, музыки, изобразительного искусства, экранных искусств), представленная в виде прозаического или стихотворного произведения, статьи, газеты, альбома, буклета, брошюры, книги, инсценировки, художественной декламации, исполнения музыкального произведения, сценария, компьютерной анимации, оформления кабинета, серии иллюстраций и др.;</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в) материальный объект, макет, коллекция, костюм иное конструкторское изделие;</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г) отчётные материалы по социальному проекту, которые могут включать как тексты, так и мультимедийные продукты, фото- или видеоотчёты;</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д) программные продукты, мультимедийные продукты, видеоролики, видеофильмы, веб-сайт;</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lastRenderedPageBreak/>
        <w:t>е) экскурсия, путеводитель, игра, праздник, анализ данных социального опроса, пакет рекомендаций и др.</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В случае выбора обучающимся формы проекта, не представленной в настоящем перечне, решение о возможности её использования в качестве формы итогового проекта принимает педагогический совет школы.</w:t>
      </w:r>
    </w:p>
    <w:p w:rsidR="00496B6A" w:rsidRPr="0046226A" w:rsidRDefault="00496B6A" w:rsidP="0046226A">
      <w:pPr>
        <w:pStyle w:val="a3"/>
        <w:shd w:val="clear" w:color="auto" w:fill="FFFFFF"/>
        <w:spacing w:before="0" w:beforeAutospacing="0" w:after="150" w:afterAutospacing="0"/>
        <w:jc w:val="both"/>
        <w:rPr>
          <w:color w:val="000000"/>
          <w:sz w:val="28"/>
          <w:szCs w:val="28"/>
        </w:rPr>
      </w:pP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b/>
          <w:bCs/>
          <w:color w:val="000000"/>
          <w:sz w:val="28"/>
          <w:szCs w:val="28"/>
        </w:rPr>
        <w:t>4.Требования к оформлению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b/>
          <w:bCs/>
          <w:i/>
          <w:iCs/>
          <w:color w:val="000000"/>
          <w:sz w:val="28"/>
          <w:szCs w:val="28"/>
        </w:rPr>
        <w:t>4.1.В состав материалов готового проекта включаются:</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1) выносимый на защиту </w:t>
      </w:r>
      <w:r w:rsidRPr="0046226A">
        <w:rPr>
          <w:b/>
          <w:bCs/>
          <w:i/>
          <w:iCs/>
          <w:color w:val="000000"/>
          <w:sz w:val="28"/>
          <w:szCs w:val="28"/>
        </w:rPr>
        <w:t>продукт проектной деятельности</w:t>
      </w:r>
      <w:r w:rsidRPr="0046226A">
        <w:rPr>
          <w:b/>
          <w:bCs/>
          <w:color w:val="000000"/>
          <w:sz w:val="28"/>
          <w:szCs w:val="28"/>
        </w:rPr>
        <w:t>,</w:t>
      </w:r>
      <w:r w:rsidR="0054014F">
        <w:rPr>
          <w:b/>
          <w:bCs/>
          <w:color w:val="000000"/>
          <w:sz w:val="28"/>
          <w:szCs w:val="28"/>
        </w:rPr>
        <w:t xml:space="preserve"> </w:t>
      </w:r>
      <w:r w:rsidRPr="0046226A">
        <w:rPr>
          <w:color w:val="000000"/>
          <w:sz w:val="28"/>
          <w:szCs w:val="28"/>
        </w:rPr>
        <w:t>представленный в одной из описанных выше форм;</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 подготовленная учащимся краткая </w:t>
      </w:r>
      <w:r w:rsidRPr="0046226A">
        <w:rPr>
          <w:b/>
          <w:bCs/>
          <w:i/>
          <w:iCs/>
          <w:color w:val="000000"/>
          <w:sz w:val="28"/>
          <w:szCs w:val="28"/>
        </w:rPr>
        <w:t>пояснительная записка (паспорт проекта)</w:t>
      </w:r>
      <w:r w:rsidRPr="0046226A">
        <w:rPr>
          <w:color w:val="000000"/>
          <w:sz w:val="28"/>
          <w:szCs w:val="28"/>
        </w:rPr>
        <w:t> объёмом не более одной машинописной страницы с указанием для всех проектов:</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а) исходного замысла (или проблемы), цели и назначения (задачи)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б) краткого описания хода выполнения проекта и полученных результатов;</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в) списка использованных источников.</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Для конструкторских проектов в пояснительную записку, кроме того, включается описание особенностей конструкторских решений, для социальных проектов — описание эффектов/эффекта от реализации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3) краткий </w:t>
      </w:r>
      <w:r w:rsidRPr="0046226A">
        <w:rPr>
          <w:b/>
          <w:bCs/>
          <w:i/>
          <w:iCs/>
          <w:color w:val="000000"/>
          <w:sz w:val="28"/>
          <w:szCs w:val="28"/>
        </w:rPr>
        <w:t>отзыв руководителя</w:t>
      </w:r>
      <w:r w:rsidRPr="0046226A">
        <w:rPr>
          <w:b/>
          <w:bCs/>
          <w:color w:val="000000"/>
          <w:sz w:val="28"/>
          <w:szCs w:val="28"/>
        </w:rPr>
        <w:t>,</w:t>
      </w:r>
      <w:r w:rsidRPr="0046226A">
        <w:rPr>
          <w:color w:val="000000"/>
          <w:sz w:val="28"/>
          <w:szCs w:val="28"/>
        </w:rPr>
        <w:t> содержащий краткую характеристику работы учащегося в ходе выполнения проекта, в том числе: а) инициативности и самостоятельности;</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б) ответственности (включая динамику отношения к выполняемой работе); в) исполнительской дисциплины;</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г) практической направленности проекта. При наличии в выполненной работе соответствующих оснований в отзыве может быть также отмечена новизна подхода и/или полученных решений, актуальность и практическая значимость полученных результатов.</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4.2.Общим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4.3.В содержание проекта не могут быть включены материалы, противоречащие действующему законодательству (в том числе персональные данные без письменного согласия на их использование).</w:t>
      </w:r>
    </w:p>
    <w:p w:rsidR="00496B6A" w:rsidRPr="0046226A" w:rsidRDefault="00496B6A" w:rsidP="0046226A">
      <w:pPr>
        <w:pStyle w:val="a3"/>
        <w:shd w:val="clear" w:color="auto" w:fill="FFFFFF"/>
        <w:spacing w:before="0" w:beforeAutospacing="0" w:after="150" w:afterAutospacing="0"/>
        <w:jc w:val="both"/>
        <w:rPr>
          <w:color w:val="000000"/>
          <w:sz w:val="28"/>
          <w:szCs w:val="28"/>
        </w:rPr>
      </w:pP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b/>
          <w:bCs/>
          <w:color w:val="000000"/>
          <w:sz w:val="28"/>
          <w:szCs w:val="28"/>
        </w:rPr>
        <w:t>5. Требования к защите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lastRenderedPageBreak/>
        <w:t>5.1.Защита проекта осуществляется на школьной конференции, на которой публично представляются результаты работы над проектами и демонстрируется уровень овладения обучающимися отдельными элементами проектной деятельности.</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5.2.Оценивает проект комиссия, создаваемая педагогическим советом школы. В состав комиссии входят: представитель администрации школы, руководитель защищаемого проекта, руководитель защищаемого проекта. Состав комиссии утверждается приказом директора школы. На конференции вправе присутствовать в качестве общественных наблюдателей родители или законные представители обучающихся, представители общественности.</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5.3.Результаты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p>
    <w:p w:rsidR="00496B6A" w:rsidRPr="0046226A" w:rsidRDefault="00496B6A" w:rsidP="0046226A">
      <w:pPr>
        <w:pStyle w:val="a3"/>
        <w:shd w:val="clear" w:color="auto" w:fill="FFFFFF"/>
        <w:spacing w:before="0" w:beforeAutospacing="0" w:after="150" w:afterAutospacing="0"/>
        <w:jc w:val="both"/>
        <w:rPr>
          <w:color w:val="000000"/>
          <w:sz w:val="28"/>
          <w:szCs w:val="28"/>
        </w:rPr>
      </w:pP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w:t>
      </w:r>
      <w:r w:rsidRPr="0046226A">
        <w:rPr>
          <w:b/>
          <w:bCs/>
          <w:color w:val="000000"/>
          <w:sz w:val="28"/>
          <w:szCs w:val="28"/>
        </w:rPr>
        <w:t>Критерии оценки проектной работы:</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6.1. </w:t>
      </w:r>
      <w:r w:rsidRPr="0046226A">
        <w:rPr>
          <w:b/>
          <w:bCs/>
          <w:i/>
          <w:iCs/>
          <w:color w:val="000000"/>
          <w:sz w:val="28"/>
          <w:szCs w:val="28"/>
        </w:rPr>
        <w:t>Способность к самостоятельному приобретению знаний и решению проблем, проявляющаяся в</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а) умении поставить проблему</w:t>
      </w:r>
      <w:proofErr w:type="gramStart"/>
      <w:r w:rsidRPr="0046226A">
        <w:rPr>
          <w:color w:val="000000"/>
          <w:sz w:val="28"/>
          <w:szCs w:val="28"/>
        </w:rPr>
        <w:t xml:space="preserve"> ;</w:t>
      </w:r>
      <w:proofErr w:type="gramEnd"/>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б) выбрать адекватные способы её решения, включая поиск и обработку информации,</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в) формулировку выводов и/или обоснование и реализацию/апробацию принятого решения;</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г) обоснование и создание модели, прогноза, макета, объекта, творческого решения и т. п.</w:t>
      </w:r>
    </w:p>
    <w:p w:rsidR="00496B6A" w:rsidRPr="0046226A" w:rsidRDefault="00496B6A" w:rsidP="0046226A">
      <w:pPr>
        <w:pStyle w:val="a3"/>
        <w:shd w:val="clear" w:color="auto" w:fill="FFFFFF"/>
        <w:spacing w:before="0" w:beforeAutospacing="0" w:after="150" w:afterAutospacing="0"/>
        <w:jc w:val="both"/>
        <w:rPr>
          <w:b/>
          <w:bCs/>
          <w:color w:val="000000"/>
          <w:sz w:val="28"/>
          <w:szCs w:val="28"/>
        </w:rPr>
      </w:pPr>
      <w:r w:rsidRPr="0046226A">
        <w:rPr>
          <w:color w:val="000000"/>
          <w:sz w:val="28"/>
          <w:szCs w:val="28"/>
        </w:rPr>
        <w:t xml:space="preserve">Данный критерий в целом включает оценку </w:t>
      </w:r>
      <w:proofErr w:type="spellStart"/>
      <w:r w:rsidRPr="0046226A">
        <w:rPr>
          <w:b/>
          <w:bCs/>
          <w:color w:val="000000"/>
          <w:sz w:val="28"/>
          <w:szCs w:val="28"/>
        </w:rPr>
        <w:t>сформированности</w:t>
      </w:r>
      <w:proofErr w:type="spellEnd"/>
      <w:r w:rsidRPr="0046226A">
        <w:rPr>
          <w:b/>
          <w:bCs/>
          <w:color w:val="000000"/>
          <w:sz w:val="28"/>
          <w:szCs w:val="28"/>
        </w:rPr>
        <w:t xml:space="preserve"> познавательных учебных действий.</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6.2. </w:t>
      </w:r>
      <w:proofErr w:type="spellStart"/>
      <w:r w:rsidRPr="0046226A">
        <w:rPr>
          <w:b/>
          <w:bCs/>
          <w:i/>
          <w:iCs/>
          <w:color w:val="000000"/>
          <w:sz w:val="28"/>
          <w:szCs w:val="28"/>
        </w:rPr>
        <w:t>Сформированность</w:t>
      </w:r>
      <w:proofErr w:type="spellEnd"/>
      <w:r w:rsidRPr="0046226A">
        <w:rPr>
          <w:b/>
          <w:bCs/>
          <w:i/>
          <w:iCs/>
          <w:color w:val="000000"/>
          <w:sz w:val="28"/>
          <w:szCs w:val="28"/>
        </w:rPr>
        <w:t xml:space="preserve"> предметных знаний и способов действий</w:t>
      </w:r>
      <w:r w:rsidRPr="0046226A">
        <w:rPr>
          <w:color w:val="000000"/>
          <w:sz w:val="28"/>
          <w:szCs w:val="28"/>
        </w:rPr>
        <w:t xml:space="preserve">, </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sz w:val="28"/>
          <w:szCs w:val="28"/>
        </w:rPr>
        <w:t>проявляется в умении решить поставленные в работе задачи, грамотно и обоснованно в соответствии с рассматриваемой проблемой/темой привлекать имеющиеся знания и способы действий.</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6.3. </w:t>
      </w:r>
      <w:proofErr w:type="spellStart"/>
      <w:r w:rsidRPr="0046226A">
        <w:rPr>
          <w:b/>
          <w:bCs/>
          <w:i/>
          <w:iCs/>
          <w:color w:val="000000"/>
          <w:sz w:val="28"/>
          <w:szCs w:val="28"/>
        </w:rPr>
        <w:t>Сформированность</w:t>
      </w:r>
      <w:proofErr w:type="spellEnd"/>
      <w:r w:rsidRPr="0046226A">
        <w:rPr>
          <w:b/>
          <w:bCs/>
          <w:i/>
          <w:iCs/>
          <w:color w:val="000000"/>
          <w:sz w:val="28"/>
          <w:szCs w:val="28"/>
        </w:rPr>
        <w:t xml:space="preserve"> регулятивных действий</w:t>
      </w:r>
      <w:r w:rsidRPr="0046226A">
        <w:rPr>
          <w:color w:val="000000"/>
          <w:sz w:val="28"/>
          <w:szCs w:val="28"/>
        </w:rPr>
        <w:t>, проявляющаяся в умении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6.4. </w:t>
      </w:r>
      <w:proofErr w:type="spellStart"/>
      <w:r w:rsidRPr="0046226A">
        <w:rPr>
          <w:b/>
          <w:bCs/>
          <w:i/>
          <w:iCs/>
          <w:color w:val="000000"/>
          <w:sz w:val="28"/>
          <w:szCs w:val="28"/>
        </w:rPr>
        <w:t>Сформированность</w:t>
      </w:r>
      <w:proofErr w:type="spellEnd"/>
      <w:r w:rsidRPr="0046226A">
        <w:rPr>
          <w:b/>
          <w:bCs/>
          <w:i/>
          <w:iCs/>
          <w:color w:val="000000"/>
          <w:sz w:val="28"/>
          <w:szCs w:val="28"/>
        </w:rPr>
        <w:t xml:space="preserve"> коммуникативных действий</w:t>
      </w:r>
      <w:r w:rsidRPr="0046226A">
        <w:rPr>
          <w:color w:val="000000"/>
          <w:sz w:val="28"/>
          <w:szCs w:val="28"/>
        </w:rPr>
        <w:t>, проявляющаяся в умении ясно изложить и оформить выполненную работу, представить её результаты, аргументированно ответить на вопросы.</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 xml:space="preserve">6.5.Вывод об уровне </w:t>
      </w:r>
      <w:proofErr w:type="spellStart"/>
      <w:r w:rsidRPr="0046226A">
        <w:rPr>
          <w:color w:val="000000"/>
          <w:sz w:val="28"/>
          <w:szCs w:val="28"/>
        </w:rPr>
        <w:t>сформированности</w:t>
      </w:r>
      <w:proofErr w:type="spellEnd"/>
      <w:r w:rsidRPr="0046226A">
        <w:rPr>
          <w:color w:val="000000"/>
          <w:sz w:val="28"/>
          <w:szCs w:val="28"/>
        </w:rPr>
        <w:t xml:space="preserve"> навыков проектной деятельности делается на основе общей оценки всех основных элементов проекта </w:t>
      </w:r>
      <w:r w:rsidRPr="0046226A">
        <w:rPr>
          <w:color w:val="000000"/>
          <w:sz w:val="28"/>
          <w:szCs w:val="28"/>
        </w:rPr>
        <w:lastRenderedPageBreak/>
        <w:t>(продукта и пояснительной записки, отзыва, презентации) по каждому из четырёх названных выше критериев, то есть на основе четырёх выставленных комиссией оценок. Оценка по каждому критерию формируется как среднее арифметическое оценок каждого члена комиссии по данному критерию по законам математического округления.</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 xml:space="preserve">6.6.Выделяется два уровня </w:t>
      </w:r>
      <w:proofErr w:type="spellStart"/>
      <w:r w:rsidRPr="0046226A">
        <w:rPr>
          <w:color w:val="000000"/>
          <w:sz w:val="28"/>
          <w:szCs w:val="28"/>
        </w:rPr>
        <w:t>сформированности</w:t>
      </w:r>
      <w:proofErr w:type="spellEnd"/>
      <w:r w:rsidRPr="0046226A">
        <w:rPr>
          <w:color w:val="000000"/>
          <w:sz w:val="28"/>
          <w:szCs w:val="28"/>
        </w:rPr>
        <w:t xml:space="preserve"> навыков проектной деятельности: базовый и повышенный. Главное отличие выделенных уровней состоит в степени самостоятельности обучающегося в ходе выполнения проекта, поэтому выявление и фиксация в ходе защиты того, что обучающийся способен выполнять самостоятельно, а что — только с помощью руководителя проекта, являются основной задачей оценочной деятельности.</w:t>
      </w:r>
    </w:p>
    <w:p w:rsidR="00496B6A" w:rsidRPr="0046226A" w:rsidRDefault="00496B6A" w:rsidP="0046226A">
      <w:pPr>
        <w:pStyle w:val="a3"/>
        <w:shd w:val="clear" w:color="auto" w:fill="FFFFFF"/>
        <w:spacing w:before="0" w:beforeAutospacing="0" w:after="150" w:afterAutospacing="0"/>
        <w:jc w:val="both"/>
        <w:rPr>
          <w:color w:val="000000"/>
          <w:sz w:val="28"/>
          <w:szCs w:val="28"/>
        </w:rPr>
      </w:pP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b/>
          <w:bCs/>
          <w:color w:val="000000"/>
          <w:sz w:val="28"/>
          <w:szCs w:val="28"/>
        </w:rPr>
        <w:t>6.7.Содержательное описание каждого критерия оценки проекта.</w:t>
      </w:r>
    </w:p>
    <w:tbl>
      <w:tblPr>
        <w:tblW w:w="9649" w:type="dxa"/>
        <w:shd w:val="clear" w:color="auto" w:fill="FFFFFF"/>
        <w:tblCellMar>
          <w:left w:w="0" w:type="dxa"/>
          <w:right w:w="0" w:type="dxa"/>
        </w:tblCellMar>
        <w:tblLook w:val="0000" w:firstRow="0" w:lastRow="0" w:firstColumn="0" w:lastColumn="0" w:noHBand="0" w:noVBand="0"/>
      </w:tblPr>
      <w:tblGrid>
        <w:gridCol w:w="2463"/>
        <w:gridCol w:w="3707"/>
        <w:gridCol w:w="3479"/>
      </w:tblGrid>
      <w:tr w:rsidR="00496B6A" w:rsidRPr="00C263FB" w:rsidTr="0046226A">
        <w:tc>
          <w:tcPr>
            <w:tcW w:w="1995" w:type="dxa"/>
            <w:vMerge w:val="restart"/>
            <w:tcBorders>
              <w:top w:val="single" w:sz="8" w:space="0" w:color="000000"/>
              <w:left w:val="single" w:sz="8" w:space="0" w:color="000000"/>
              <w:bottom w:val="single" w:sz="8" w:space="0" w:color="000000"/>
              <w:right w:val="nil"/>
            </w:tcBorders>
            <w:shd w:val="clear" w:color="auto" w:fill="FFFFFF"/>
            <w:vAlign w:val="center"/>
          </w:tcPr>
          <w:p w:rsidR="00496B6A" w:rsidRPr="00C263FB" w:rsidRDefault="00496B6A" w:rsidP="0046226A">
            <w:pPr>
              <w:pStyle w:val="a3"/>
              <w:spacing w:before="0" w:beforeAutospacing="0" w:after="150" w:afterAutospacing="0"/>
              <w:jc w:val="both"/>
              <w:rPr>
                <w:color w:val="000000"/>
                <w:sz w:val="28"/>
                <w:szCs w:val="28"/>
              </w:rPr>
            </w:pPr>
            <w:r w:rsidRPr="00C263FB">
              <w:rPr>
                <w:b/>
                <w:bCs/>
                <w:color w:val="000000"/>
                <w:sz w:val="28"/>
                <w:szCs w:val="28"/>
              </w:rPr>
              <w:t>Критерий</w:t>
            </w:r>
          </w:p>
          <w:p w:rsidR="00496B6A" w:rsidRPr="00C263FB" w:rsidRDefault="00496B6A" w:rsidP="0046226A">
            <w:pPr>
              <w:pStyle w:val="a3"/>
              <w:spacing w:before="0" w:beforeAutospacing="0" w:after="150" w:afterAutospacing="0"/>
              <w:jc w:val="both"/>
              <w:rPr>
                <w:color w:val="000000"/>
                <w:sz w:val="28"/>
                <w:szCs w:val="28"/>
              </w:rPr>
            </w:pPr>
          </w:p>
        </w:tc>
        <w:tc>
          <w:tcPr>
            <w:tcW w:w="7654" w:type="dxa"/>
            <w:gridSpan w:val="2"/>
            <w:tcBorders>
              <w:top w:val="single" w:sz="8" w:space="0" w:color="000000"/>
              <w:left w:val="single" w:sz="8" w:space="0" w:color="000000"/>
              <w:bottom w:val="single" w:sz="8" w:space="0" w:color="000000"/>
              <w:right w:val="single" w:sz="8" w:space="0" w:color="000000"/>
            </w:tcBorders>
            <w:shd w:val="clear" w:color="auto" w:fill="FFFFFF"/>
          </w:tcPr>
          <w:p w:rsidR="00496B6A" w:rsidRPr="00C263FB" w:rsidRDefault="00496B6A" w:rsidP="0046226A">
            <w:pPr>
              <w:pStyle w:val="a3"/>
              <w:spacing w:before="0" w:beforeAutospacing="0" w:after="150" w:afterAutospacing="0"/>
              <w:jc w:val="both"/>
              <w:rPr>
                <w:color w:val="000000"/>
                <w:sz w:val="28"/>
                <w:szCs w:val="28"/>
              </w:rPr>
            </w:pPr>
            <w:r w:rsidRPr="00C263FB">
              <w:rPr>
                <w:b/>
                <w:bCs/>
                <w:color w:val="000000"/>
                <w:sz w:val="28"/>
                <w:szCs w:val="28"/>
              </w:rPr>
              <w:t xml:space="preserve">Уровни </w:t>
            </w:r>
            <w:proofErr w:type="spellStart"/>
            <w:r w:rsidRPr="00C263FB">
              <w:rPr>
                <w:b/>
                <w:bCs/>
                <w:color w:val="000000"/>
                <w:sz w:val="28"/>
                <w:szCs w:val="28"/>
              </w:rPr>
              <w:t>сформированности</w:t>
            </w:r>
            <w:proofErr w:type="spellEnd"/>
            <w:r w:rsidRPr="00C263FB">
              <w:rPr>
                <w:b/>
                <w:bCs/>
                <w:color w:val="000000"/>
                <w:sz w:val="28"/>
                <w:szCs w:val="28"/>
              </w:rPr>
              <w:t xml:space="preserve"> навыков проектной деятельности</w:t>
            </w:r>
          </w:p>
        </w:tc>
      </w:tr>
      <w:tr w:rsidR="00496B6A" w:rsidRPr="00C263FB" w:rsidTr="0046226A">
        <w:tc>
          <w:tcPr>
            <w:tcW w:w="1995" w:type="dxa"/>
            <w:vMerge/>
            <w:tcBorders>
              <w:top w:val="single" w:sz="8" w:space="0" w:color="000000"/>
              <w:left w:val="single" w:sz="8" w:space="0" w:color="000000"/>
              <w:bottom w:val="single" w:sz="8" w:space="0" w:color="000000"/>
              <w:right w:val="nil"/>
            </w:tcBorders>
            <w:shd w:val="clear" w:color="auto" w:fill="FFFFFF"/>
            <w:vAlign w:val="center"/>
          </w:tcPr>
          <w:p w:rsidR="00496B6A" w:rsidRPr="00C263FB" w:rsidRDefault="00496B6A" w:rsidP="0046226A">
            <w:pPr>
              <w:jc w:val="both"/>
              <w:rPr>
                <w:color w:val="000000"/>
                <w:sz w:val="28"/>
                <w:szCs w:val="28"/>
              </w:rPr>
            </w:pPr>
          </w:p>
        </w:tc>
        <w:tc>
          <w:tcPr>
            <w:tcW w:w="3969" w:type="dxa"/>
            <w:tcBorders>
              <w:top w:val="nil"/>
              <w:left w:val="single" w:sz="8" w:space="0" w:color="000000"/>
              <w:bottom w:val="single" w:sz="8" w:space="0" w:color="000000"/>
              <w:right w:val="nil"/>
            </w:tcBorders>
            <w:shd w:val="clear" w:color="auto" w:fill="FFFFFF"/>
          </w:tcPr>
          <w:p w:rsidR="00496B6A" w:rsidRPr="00C263FB" w:rsidRDefault="00496B6A" w:rsidP="0046226A">
            <w:pPr>
              <w:pStyle w:val="a3"/>
              <w:spacing w:before="0" w:beforeAutospacing="0" w:after="150" w:afterAutospacing="0"/>
              <w:jc w:val="both"/>
              <w:rPr>
                <w:color w:val="000000"/>
                <w:sz w:val="28"/>
                <w:szCs w:val="28"/>
              </w:rPr>
            </w:pPr>
            <w:r w:rsidRPr="00C263FB">
              <w:rPr>
                <w:b/>
                <w:bCs/>
                <w:color w:val="000000"/>
                <w:sz w:val="28"/>
                <w:szCs w:val="28"/>
              </w:rPr>
              <w:t>Базовый </w:t>
            </w:r>
            <w:proofErr w:type="gramStart"/>
            <w:r w:rsidRPr="00C263FB">
              <w:rPr>
                <w:color w:val="000000"/>
                <w:sz w:val="28"/>
                <w:szCs w:val="28"/>
              </w:rPr>
              <w:t xml:space="preserve">( </w:t>
            </w:r>
            <w:proofErr w:type="gramEnd"/>
            <w:r w:rsidRPr="00C263FB">
              <w:rPr>
                <w:color w:val="000000"/>
                <w:sz w:val="28"/>
                <w:szCs w:val="28"/>
              </w:rPr>
              <w:t>всего в сумме 4-6 баллов – </w:t>
            </w:r>
            <w:r w:rsidRPr="00C263FB">
              <w:rPr>
                <w:b/>
                <w:bCs/>
                <w:color w:val="000000"/>
                <w:sz w:val="28"/>
                <w:szCs w:val="28"/>
              </w:rPr>
              <w:t>зачёт)</w:t>
            </w:r>
          </w:p>
        </w:tc>
        <w:tc>
          <w:tcPr>
            <w:tcW w:w="3685" w:type="dxa"/>
            <w:tcBorders>
              <w:top w:val="nil"/>
              <w:left w:val="single" w:sz="8" w:space="0" w:color="000000"/>
              <w:bottom w:val="single" w:sz="8" w:space="0" w:color="000000"/>
              <w:right w:val="single" w:sz="8" w:space="0" w:color="000000"/>
            </w:tcBorders>
            <w:shd w:val="clear" w:color="auto" w:fill="FFFFFF"/>
          </w:tcPr>
          <w:p w:rsidR="00496B6A" w:rsidRPr="00C263FB" w:rsidRDefault="00496B6A" w:rsidP="0046226A">
            <w:pPr>
              <w:pStyle w:val="a3"/>
              <w:spacing w:before="0" w:beforeAutospacing="0" w:after="150" w:afterAutospacing="0"/>
              <w:jc w:val="both"/>
              <w:rPr>
                <w:color w:val="000000"/>
                <w:sz w:val="28"/>
                <w:szCs w:val="28"/>
              </w:rPr>
            </w:pPr>
            <w:r w:rsidRPr="00C263FB">
              <w:rPr>
                <w:b/>
                <w:bCs/>
                <w:color w:val="000000"/>
                <w:sz w:val="28"/>
                <w:szCs w:val="28"/>
              </w:rPr>
              <w:t>Повышенный</w:t>
            </w:r>
          </w:p>
          <w:p w:rsidR="00496B6A" w:rsidRPr="00C263FB" w:rsidRDefault="00496B6A" w:rsidP="0046226A">
            <w:pPr>
              <w:pStyle w:val="a3"/>
              <w:spacing w:before="0" w:beforeAutospacing="0" w:after="150" w:afterAutospacing="0"/>
              <w:jc w:val="both"/>
              <w:rPr>
                <w:color w:val="000000"/>
                <w:sz w:val="28"/>
                <w:szCs w:val="28"/>
              </w:rPr>
            </w:pPr>
            <w:r w:rsidRPr="00C263FB">
              <w:rPr>
                <w:color w:val="000000"/>
                <w:sz w:val="28"/>
                <w:szCs w:val="28"/>
              </w:rPr>
              <w:t>( в сумме 8-12 баллов - </w:t>
            </w:r>
            <w:r w:rsidRPr="00C263FB">
              <w:rPr>
                <w:b/>
                <w:bCs/>
                <w:color w:val="000000"/>
                <w:sz w:val="28"/>
                <w:szCs w:val="28"/>
              </w:rPr>
              <w:t>зачёт</w:t>
            </w:r>
            <w:r w:rsidRPr="00C263FB">
              <w:rPr>
                <w:color w:val="000000"/>
                <w:sz w:val="28"/>
                <w:szCs w:val="28"/>
              </w:rPr>
              <w:t>)</w:t>
            </w:r>
          </w:p>
        </w:tc>
      </w:tr>
      <w:tr w:rsidR="00496B6A" w:rsidRPr="00C263FB" w:rsidTr="0046226A">
        <w:trPr>
          <w:trHeight w:val="225"/>
        </w:trPr>
        <w:tc>
          <w:tcPr>
            <w:tcW w:w="1995" w:type="dxa"/>
            <w:tcBorders>
              <w:top w:val="nil"/>
              <w:left w:val="single" w:sz="8" w:space="0" w:color="000000"/>
              <w:bottom w:val="single" w:sz="8" w:space="0" w:color="000000"/>
              <w:right w:val="nil"/>
            </w:tcBorders>
            <w:shd w:val="clear" w:color="auto" w:fill="FFFFFF"/>
          </w:tcPr>
          <w:p w:rsidR="00496B6A" w:rsidRPr="00C263FB" w:rsidRDefault="00496B6A" w:rsidP="0046226A">
            <w:pPr>
              <w:pStyle w:val="a3"/>
              <w:spacing w:before="0" w:beforeAutospacing="0" w:after="150" w:afterAutospacing="0"/>
              <w:jc w:val="both"/>
              <w:rPr>
                <w:b/>
                <w:bCs/>
                <w:color w:val="000000"/>
                <w:sz w:val="28"/>
                <w:szCs w:val="28"/>
              </w:rPr>
            </w:pPr>
          </w:p>
          <w:p w:rsidR="0046226A" w:rsidRPr="00C263FB" w:rsidRDefault="0046226A" w:rsidP="0046226A">
            <w:pPr>
              <w:pStyle w:val="Default"/>
              <w:jc w:val="both"/>
              <w:rPr>
                <w:sz w:val="28"/>
                <w:szCs w:val="28"/>
              </w:rPr>
            </w:pPr>
            <w:r w:rsidRPr="00C263FB">
              <w:rPr>
                <w:b/>
                <w:bCs/>
                <w:sz w:val="28"/>
                <w:szCs w:val="28"/>
              </w:rPr>
              <w:t xml:space="preserve">Познавательные универсальные учебные действия </w:t>
            </w:r>
          </w:p>
          <w:p w:rsidR="0046226A" w:rsidRPr="00C263FB" w:rsidRDefault="0046226A" w:rsidP="0046226A">
            <w:pPr>
              <w:pStyle w:val="a3"/>
              <w:spacing w:before="0" w:beforeAutospacing="0" w:after="150" w:afterAutospacing="0"/>
              <w:jc w:val="both"/>
              <w:rPr>
                <w:color w:val="000000"/>
                <w:sz w:val="28"/>
                <w:szCs w:val="28"/>
              </w:rPr>
            </w:pPr>
          </w:p>
        </w:tc>
        <w:tc>
          <w:tcPr>
            <w:tcW w:w="3969" w:type="dxa"/>
            <w:tcBorders>
              <w:top w:val="nil"/>
              <w:left w:val="single" w:sz="8" w:space="0" w:color="000000"/>
              <w:bottom w:val="single" w:sz="8" w:space="0" w:color="000000"/>
              <w:right w:val="nil"/>
            </w:tcBorders>
            <w:shd w:val="clear" w:color="auto" w:fill="FFFFFF"/>
          </w:tcPr>
          <w:p w:rsidR="0046226A" w:rsidRPr="00C263FB" w:rsidRDefault="0046226A" w:rsidP="0046226A">
            <w:pPr>
              <w:pStyle w:val="Default"/>
              <w:jc w:val="both"/>
              <w:rPr>
                <w:sz w:val="28"/>
                <w:szCs w:val="28"/>
              </w:rPr>
            </w:pPr>
            <w:r w:rsidRPr="00C263FB">
              <w:rPr>
                <w:sz w:val="28"/>
                <w:szCs w:val="28"/>
              </w:rPr>
              <w:t xml:space="preserve">Работа в целом свидетельствует о способности с опорой на помощь руководителя ставить проблему и находить пути её решения;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w:t>
            </w:r>
          </w:p>
          <w:p w:rsidR="00496B6A" w:rsidRPr="00C263FB" w:rsidRDefault="00496B6A" w:rsidP="0046226A">
            <w:pPr>
              <w:pStyle w:val="a3"/>
              <w:spacing w:before="0" w:beforeAutospacing="0" w:after="150" w:afterAutospacing="0"/>
              <w:jc w:val="both"/>
              <w:rPr>
                <w:color w:val="000000"/>
                <w:sz w:val="28"/>
                <w:szCs w:val="28"/>
              </w:rPr>
            </w:pPr>
          </w:p>
        </w:tc>
        <w:tc>
          <w:tcPr>
            <w:tcW w:w="3685" w:type="dxa"/>
            <w:tcBorders>
              <w:top w:val="nil"/>
              <w:left w:val="single" w:sz="8" w:space="0" w:color="000000"/>
              <w:bottom w:val="single" w:sz="8" w:space="0" w:color="000000"/>
              <w:right w:val="single" w:sz="8" w:space="0" w:color="000000"/>
            </w:tcBorders>
            <w:shd w:val="clear" w:color="auto" w:fill="FFFFFF"/>
          </w:tcPr>
          <w:p w:rsidR="0046226A" w:rsidRPr="00C263FB" w:rsidRDefault="0046226A" w:rsidP="0046226A">
            <w:pPr>
              <w:pStyle w:val="Default"/>
              <w:jc w:val="both"/>
              <w:rPr>
                <w:sz w:val="28"/>
                <w:szCs w:val="28"/>
              </w:rPr>
            </w:pPr>
            <w:r w:rsidRPr="00C263FB">
              <w:rPr>
                <w:sz w:val="28"/>
                <w:szCs w:val="28"/>
              </w:rPr>
              <w:t xml:space="preserve">Работа в целом свидетельствует о способности самостоятельно ставить проблему и находить пути её решения; продемонстрировано свободное владение логическими операциями, навыками критического мышления, умение самостоятельно мыслить; продемонстрирована способность на этой основе приобретать новые знания и/или осваивать новые способы действий, достигать более глубокого понимания проблемы </w:t>
            </w:r>
          </w:p>
          <w:p w:rsidR="00496B6A" w:rsidRPr="00C263FB" w:rsidRDefault="00496B6A" w:rsidP="0046226A">
            <w:pPr>
              <w:pStyle w:val="a3"/>
              <w:spacing w:before="0" w:beforeAutospacing="0" w:after="150" w:afterAutospacing="0"/>
              <w:jc w:val="both"/>
              <w:rPr>
                <w:color w:val="000000"/>
                <w:sz w:val="28"/>
                <w:szCs w:val="28"/>
              </w:rPr>
            </w:pPr>
          </w:p>
        </w:tc>
      </w:tr>
      <w:tr w:rsidR="00496B6A" w:rsidRPr="00C263FB" w:rsidTr="0046226A">
        <w:trPr>
          <w:trHeight w:val="240"/>
        </w:trPr>
        <w:tc>
          <w:tcPr>
            <w:tcW w:w="1995" w:type="dxa"/>
            <w:tcBorders>
              <w:top w:val="nil"/>
              <w:left w:val="single" w:sz="8" w:space="0" w:color="000000"/>
              <w:bottom w:val="single" w:sz="8" w:space="0" w:color="000000"/>
              <w:right w:val="nil"/>
            </w:tcBorders>
            <w:shd w:val="clear" w:color="auto" w:fill="FFFFFF"/>
          </w:tcPr>
          <w:p w:rsidR="0046226A" w:rsidRPr="00C263FB" w:rsidRDefault="0046226A" w:rsidP="0046226A">
            <w:pPr>
              <w:pStyle w:val="Default"/>
              <w:jc w:val="both"/>
              <w:rPr>
                <w:sz w:val="28"/>
                <w:szCs w:val="28"/>
              </w:rPr>
            </w:pPr>
            <w:r w:rsidRPr="00C263FB">
              <w:rPr>
                <w:b/>
                <w:bCs/>
                <w:sz w:val="28"/>
                <w:szCs w:val="28"/>
              </w:rPr>
              <w:t xml:space="preserve">Предметные знания </w:t>
            </w:r>
          </w:p>
          <w:p w:rsidR="00496B6A" w:rsidRPr="00C263FB" w:rsidRDefault="00496B6A" w:rsidP="0046226A">
            <w:pPr>
              <w:pStyle w:val="a3"/>
              <w:spacing w:before="0" w:beforeAutospacing="0" w:after="150" w:afterAutospacing="0"/>
              <w:jc w:val="both"/>
              <w:rPr>
                <w:color w:val="000000"/>
                <w:sz w:val="28"/>
                <w:szCs w:val="28"/>
              </w:rPr>
            </w:pPr>
          </w:p>
        </w:tc>
        <w:tc>
          <w:tcPr>
            <w:tcW w:w="3969" w:type="dxa"/>
            <w:tcBorders>
              <w:top w:val="nil"/>
              <w:left w:val="single" w:sz="8" w:space="0" w:color="000000"/>
              <w:bottom w:val="single" w:sz="8" w:space="0" w:color="000000"/>
              <w:right w:val="nil"/>
            </w:tcBorders>
            <w:shd w:val="clear" w:color="auto" w:fill="FFFFFF"/>
          </w:tcPr>
          <w:p w:rsidR="00496B6A" w:rsidRPr="00C263FB" w:rsidRDefault="00496B6A" w:rsidP="0046226A">
            <w:pPr>
              <w:pStyle w:val="a3"/>
              <w:spacing w:before="0" w:beforeAutospacing="0" w:after="150" w:afterAutospacing="0"/>
              <w:jc w:val="both"/>
              <w:rPr>
                <w:color w:val="000000"/>
                <w:sz w:val="28"/>
                <w:szCs w:val="28"/>
              </w:rPr>
            </w:pPr>
            <w:r w:rsidRPr="00C263FB">
              <w:rPr>
                <w:color w:val="000000"/>
                <w:sz w:val="28"/>
                <w:szCs w:val="28"/>
              </w:rPr>
              <w:t xml:space="preserve">Продемонстрировано понимание содержания выполненной работы. В </w:t>
            </w:r>
            <w:r w:rsidRPr="00C263FB">
              <w:rPr>
                <w:color w:val="000000"/>
                <w:sz w:val="28"/>
                <w:szCs w:val="28"/>
              </w:rPr>
              <w:lastRenderedPageBreak/>
              <w:t>работе и в ответах на вопросы по содержанию работы отсутствуют грубые ошибки</w:t>
            </w:r>
          </w:p>
        </w:tc>
        <w:tc>
          <w:tcPr>
            <w:tcW w:w="3685" w:type="dxa"/>
            <w:tcBorders>
              <w:top w:val="nil"/>
              <w:left w:val="single" w:sz="8" w:space="0" w:color="000000"/>
              <w:bottom w:val="single" w:sz="8" w:space="0" w:color="000000"/>
              <w:right w:val="single" w:sz="8" w:space="0" w:color="000000"/>
            </w:tcBorders>
            <w:shd w:val="clear" w:color="auto" w:fill="FFFFFF"/>
          </w:tcPr>
          <w:p w:rsidR="00496B6A" w:rsidRPr="00C263FB" w:rsidRDefault="00496B6A" w:rsidP="0046226A">
            <w:pPr>
              <w:pStyle w:val="a3"/>
              <w:spacing w:before="0" w:beforeAutospacing="0" w:after="150" w:afterAutospacing="0"/>
              <w:jc w:val="both"/>
              <w:rPr>
                <w:color w:val="000000"/>
                <w:sz w:val="28"/>
                <w:szCs w:val="28"/>
              </w:rPr>
            </w:pPr>
            <w:r w:rsidRPr="00C263FB">
              <w:rPr>
                <w:color w:val="000000"/>
                <w:sz w:val="28"/>
                <w:szCs w:val="28"/>
              </w:rPr>
              <w:lastRenderedPageBreak/>
              <w:t xml:space="preserve">Продемонстрировано свободное владение предметом проектной </w:t>
            </w:r>
            <w:r w:rsidRPr="00C263FB">
              <w:rPr>
                <w:color w:val="000000"/>
                <w:sz w:val="28"/>
                <w:szCs w:val="28"/>
              </w:rPr>
              <w:lastRenderedPageBreak/>
              <w:t>деятельности. Ошибки отсутствуют</w:t>
            </w:r>
          </w:p>
        </w:tc>
      </w:tr>
      <w:tr w:rsidR="00496B6A" w:rsidRPr="00C263FB" w:rsidTr="0046226A">
        <w:trPr>
          <w:trHeight w:val="240"/>
        </w:trPr>
        <w:tc>
          <w:tcPr>
            <w:tcW w:w="1995" w:type="dxa"/>
            <w:tcBorders>
              <w:top w:val="nil"/>
              <w:left w:val="single" w:sz="8" w:space="0" w:color="000000"/>
              <w:bottom w:val="single" w:sz="8" w:space="0" w:color="000000"/>
              <w:right w:val="nil"/>
            </w:tcBorders>
            <w:shd w:val="clear" w:color="auto" w:fill="FFFFFF"/>
          </w:tcPr>
          <w:p w:rsidR="00496B6A" w:rsidRPr="00C263FB" w:rsidRDefault="00496B6A" w:rsidP="0046226A">
            <w:pPr>
              <w:pStyle w:val="a3"/>
              <w:spacing w:before="0" w:beforeAutospacing="0" w:after="150" w:afterAutospacing="0"/>
              <w:jc w:val="both"/>
              <w:rPr>
                <w:color w:val="000000"/>
                <w:sz w:val="28"/>
                <w:szCs w:val="28"/>
              </w:rPr>
            </w:pPr>
            <w:r w:rsidRPr="00C263FB">
              <w:rPr>
                <w:b/>
                <w:bCs/>
                <w:color w:val="000000"/>
                <w:sz w:val="28"/>
                <w:szCs w:val="28"/>
              </w:rPr>
              <w:lastRenderedPageBreak/>
              <w:t xml:space="preserve">Регулятивные </w:t>
            </w:r>
            <w:r w:rsidR="0046226A" w:rsidRPr="00C263FB">
              <w:rPr>
                <w:b/>
                <w:bCs/>
                <w:color w:val="000000"/>
                <w:sz w:val="28"/>
                <w:szCs w:val="28"/>
              </w:rPr>
              <w:t xml:space="preserve">универсальные </w:t>
            </w:r>
            <w:r w:rsidRPr="00C263FB">
              <w:rPr>
                <w:b/>
                <w:bCs/>
                <w:color w:val="000000"/>
                <w:sz w:val="28"/>
                <w:szCs w:val="28"/>
              </w:rPr>
              <w:t>действия</w:t>
            </w:r>
          </w:p>
        </w:tc>
        <w:tc>
          <w:tcPr>
            <w:tcW w:w="3969" w:type="dxa"/>
            <w:tcBorders>
              <w:top w:val="nil"/>
              <w:left w:val="single" w:sz="8" w:space="0" w:color="000000"/>
              <w:bottom w:val="single" w:sz="8" w:space="0" w:color="000000"/>
              <w:right w:val="nil"/>
            </w:tcBorders>
            <w:shd w:val="clear" w:color="auto" w:fill="FFFFFF"/>
          </w:tcPr>
          <w:p w:rsidR="00496B6A" w:rsidRPr="00C263FB" w:rsidRDefault="00496B6A" w:rsidP="0046226A">
            <w:pPr>
              <w:pStyle w:val="a3"/>
              <w:spacing w:before="0" w:beforeAutospacing="0" w:after="150" w:afterAutospacing="0"/>
              <w:jc w:val="both"/>
              <w:rPr>
                <w:color w:val="000000"/>
                <w:sz w:val="28"/>
                <w:szCs w:val="28"/>
              </w:rPr>
            </w:pPr>
            <w:r w:rsidRPr="00C263FB">
              <w:rPr>
                <w:color w:val="000000"/>
                <w:sz w:val="28"/>
                <w:szCs w:val="28"/>
              </w:rPr>
              <w:t>Продемонстрированы навыки определения темы и планирования работы. Работа доведена до конца и представлена комиссии; некоторые этапы выполнялись под контролем и при поддержке руководителя.  При этом проявляются отдельные элементы самооценки и самоконтроля обучающегося</w:t>
            </w:r>
          </w:p>
        </w:tc>
        <w:tc>
          <w:tcPr>
            <w:tcW w:w="3685" w:type="dxa"/>
            <w:tcBorders>
              <w:top w:val="nil"/>
              <w:left w:val="single" w:sz="8" w:space="0" w:color="000000"/>
              <w:bottom w:val="single" w:sz="8" w:space="0" w:color="000000"/>
              <w:right w:val="single" w:sz="8" w:space="0" w:color="000000"/>
            </w:tcBorders>
            <w:shd w:val="clear" w:color="auto" w:fill="FFFFFF"/>
          </w:tcPr>
          <w:p w:rsidR="00496B6A" w:rsidRPr="00C263FB" w:rsidRDefault="00496B6A" w:rsidP="0046226A">
            <w:pPr>
              <w:pStyle w:val="a3"/>
              <w:spacing w:before="0" w:beforeAutospacing="0" w:after="150" w:afterAutospacing="0"/>
              <w:jc w:val="both"/>
              <w:rPr>
                <w:color w:val="000000"/>
                <w:sz w:val="28"/>
                <w:szCs w:val="28"/>
              </w:rPr>
            </w:pPr>
            <w:r w:rsidRPr="00C263FB">
              <w:rPr>
                <w:color w:val="000000"/>
                <w:sz w:val="28"/>
                <w:szCs w:val="28"/>
              </w:rPr>
              <w:t>Работа тщательно спланирована и последовательно реализована, своевременно пройдены все необходимые этапы обсуждения и представления.</w:t>
            </w:r>
          </w:p>
          <w:p w:rsidR="00496B6A" w:rsidRPr="00C263FB" w:rsidRDefault="00496B6A" w:rsidP="0046226A">
            <w:pPr>
              <w:pStyle w:val="a3"/>
              <w:spacing w:before="0" w:beforeAutospacing="0" w:after="150" w:afterAutospacing="0"/>
              <w:jc w:val="both"/>
              <w:rPr>
                <w:color w:val="000000"/>
                <w:sz w:val="28"/>
                <w:szCs w:val="28"/>
              </w:rPr>
            </w:pPr>
            <w:r w:rsidRPr="00C263FB">
              <w:rPr>
                <w:color w:val="000000"/>
                <w:sz w:val="28"/>
                <w:szCs w:val="28"/>
              </w:rPr>
              <w:t>Контроль и коррекция осуществлялись самостоятельно</w:t>
            </w:r>
          </w:p>
        </w:tc>
      </w:tr>
      <w:tr w:rsidR="00496B6A" w:rsidRPr="00C263FB" w:rsidTr="0046226A">
        <w:trPr>
          <w:trHeight w:val="225"/>
        </w:trPr>
        <w:tc>
          <w:tcPr>
            <w:tcW w:w="1995" w:type="dxa"/>
            <w:tcBorders>
              <w:top w:val="nil"/>
              <w:left w:val="single" w:sz="8" w:space="0" w:color="000000"/>
              <w:bottom w:val="single" w:sz="8" w:space="0" w:color="000000"/>
              <w:right w:val="nil"/>
            </w:tcBorders>
            <w:shd w:val="clear" w:color="auto" w:fill="FFFFFF"/>
          </w:tcPr>
          <w:p w:rsidR="00496B6A" w:rsidRPr="00C263FB" w:rsidRDefault="0046226A" w:rsidP="0046226A">
            <w:pPr>
              <w:pStyle w:val="a3"/>
              <w:spacing w:before="0" w:beforeAutospacing="0" w:after="150" w:afterAutospacing="0"/>
              <w:jc w:val="both"/>
              <w:rPr>
                <w:b/>
                <w:bCs/>
                <w:color w:val="000000"/>
                <w:sz w:val="28"/>
                <w:szCs w:val="28"/>
              </w:rPr>
            </w:pPr>
            <w:r w:rsidRPr="00C263FB">
              <w:rPr>
                <w:b/>
                <w:bCs/>
                <w:color w:val="000000"/>
                <w:sz w:val="28"/>
                <w:szCs w:val="28"/>
              </w:rPr>
              <w:t>Коммуникативные</w:t>
            </w:r>
          </w:p>
          <w:p w:rsidR="0046226A" w:rsidRPr="00C263FB" w:rsidRDefault="0046226A" w:rsidP="0046226A">
            <w:pPr>
              <w:pStyle w:val="a3"/>
              <w:spacing w:before="0" w:beforeAutospacing="0" w:after="150" w:afterAutospacing="0"/>
              <w:jc w:val="both"/>
              <w:rPr>
                <w:color w:val="000000"/>
                <w:sz w:val="28"/>
                <w:szCs w:val="28"/>
              </w:rPr>
            </w:pPr>
            <w:r w:rsidRPr="00C263FB">
              <w:rPr>
                <w:b/>
                <w:bCs/>
                <w:color w:val="000000"/>
                <w:sz w:val="28"/>
                <w:szCs w:val="28"/>
              </w:rPr>
              <w:t>универсальные учебные действия</w:t>
            </w:r>
          </w:p>
        </w:tc>
        <w:tc>
          <w:tcPr>
            <w:tcW w:w="3969" w:type="dxa"/>
            <w:tcBorders>
              <w:top w:val="nil"/>
              <w:left w:val="single" w:sz="8" w:space="0" w:color="000000"/>
              <w:bottom w:val="single" w:sz="8" w:space="0" w:color="000000"/>
              <w:right w:val="nil"/>
            </w:tcBorders>
            <w:shd w:val="clear" w:color="auto" w:fill="FFFFFF"/>
          </w:tcPr>
          <w:p w:rsidR="0046226A" w:rsidRPr="00C263FB" w:rsidRDefault="0046226A" w:rsidP="0046226A">
            <w:pPr>
              <w:pStyle w:val="Default"/>
              <w:jc w:val="both"/>
              <w:rPr>
                <w:sz w:val="28"/>
                <w:szCs w:val="28"/>
              </w:rPr>
            </w:pPr>
            <w:r w:rsidRPr="00C263FB">
              <w:rPr>
                <w:sz w:val="28"/>
                <w:szCs w:val="28"/>
              </w:rPr>
              <w:t xml:space="preserve">Продемонстрировано умение формулировать свою точку зрения. </w:t>
            </w:r>
          </w:p>
          <w:p w:rsidR="00496B6A" w:rsidRPr="00C263FB" w:rsidRDefault="0046226A" w:rsidP="0046226A">
            <w:pPr>
              <w:pStyle w:val="a3"/>
              <w:spacing w:before="0" w:beforeAutospacing="0" w:after="150" w:afterAutospacing="0"/>
              <w:jc w:val="both"/>
              <w:rPr>
                <w:color w:val="000000"/>
                <w:sz w:val="28"/>
                <w:szCs w:val="28"/>
              </w:rPr>
            </w:pPr>
            <w:r w:rsidRPr="00C263FB">
              <w:rPr>
                <w:sz w:val="28"/>
                <w:szCs w:val="28"/>
              </w:rPr>
              <w:t xml:space="preserve">Продемонстрировано умение осознанно использовать речевые средства в соответствии с задачей коммуникации для выражения своих мыслей, владение устной и письменной речью </w:t>
            </w:r>
          </w:p>
        </w:tc>
        <w:tc>
          <w:tcPr>
            <w:tcW w:w="3685" w:type="dxa"/>
            <w:tcBorders>
              <w:top w:val="nil"/>
              <w:left w:val="single" w:sz="8" w:space="0" w:color="000000"/>
              <w:bottom w:val="single" w:sz="8" w:space="0" w:color="000000"/>
              <w:right w:val="single" w:sz="8" w:space="0" w:color="000000"/>
            </w:tcBorders>
            <w:shd w:val="clear" w:color="auto" w:fill="FFFFFF"/>
          </w:tcPr>
          <w:p w:rsidR="0046226A" w:rsidRPr="00C263FB" w:rsidRDefault="0046226A" w:rsidP="0046226A">
            <w:pPr>
              <w:pStyle w:val="Default"/>
              <w:jc w:val="both"/>
              <w:rPr>
                <w:sz w:val="28"/>
                <w:szCs w:val="28"/>
              </w:rPr>
            </w:pPr>
            <w:r w:rsidRPr="00C263FB">
              <w:rPr>
                <w:sz w:val="28"/>
                <w:szCs w:val="28"/>
              </w:rPr>
              <w:t xml:space="preserve">Продемонстрированы навыки выработки общего решения на основе согласования позиций, умение формулировать, корректно и аргументированно отстаивать свою точку зрения. </w:t>
            </w:r>
          </w:p>
          <w:p w:rsidR="0046226A" w:rsidRPr="00C263FB" w:rsidRDefault="0046226A" w:rsidP="0046226A">
            <w:pPr>
              <w:pStyle w:val="Default"/>
              <w:jc w:val="both"/>
              <w:rPr>
                <w:sz w:val="28"/>
                <w:szCs w:val="28"/>
              </w:rPr>
            </w:pPr>
            <w:r w:rsidRPr="00C263FB">
              <w:rPr>
                <w:sz w:val="28"/>
                <w:szCs w:val="28"/>
              </w:rPr>
              <w:t xml:space="preserve">Продемонстрировано умение осознанно использовать речевые средства в соответствии с задачей коммуникации для выражения своих мыслей, владение устной и письменной речью, монологической контекстной речью. </w:t>
            </w:r>
          </w:p>
          <w:p w:rsidR="00496B6A" w:rsidRPr="00C263FB" w:rsidRDefault="0046226A" w:rsidP="0046226A">
            <w:pPr>
              <w:pStyle w:val="a3"/>
              <w:spacing w:before="0" w:beforeAutospacing="0" w:after="150" w:afterAutospacing="0"/>
              <w:jc w:val="both"/>
              <w:rPr>
                <w:color w:val="000000"/>
                <w:sz w:val="28"/>
                <w:szCs w:val="28"/>
              </w:rPr>
            </w:pPr>
            <w:r w:rsidRPr="00C263FB">
              <w:rPr>
                <w:sz w:val="28"/>
                <w:szCs w:val="28"/>
              </w:rPr>
              <w:t xml:space="preserve">Автор свободно отвечает на вопросы </w:t>
            </w:r>
          </w:p>
        </w:tc>
      </w:tr>
    </w:tbl>
    <w:p w:rsidR="00496B6A" w:rsidRPr="0046226A" w:rsidRDefault="00496B6A" w:rsidP="0046226A">
      <w:pPr>
        <w:pStyle w:val="a3"/>
        <w:shd w:val="clear" w:color="auto" w:fill="FFFFFF"/>
        <w:spacing w:before="0" w:beforeAutospacing="0" w:after="150" w:afterAutospacing="0"/>
        <w:jc w:val="both"/>
        <w:rPr>
          <w:color w:val="000000"/>
          <w:sz w:val="28"/>
          <w:szCs w:val="28"/>
        </w:rPr>
      </w:pP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6.8. Максимальная оценка по каждому критерию не должна превышать 3 баллов. При таком подходе достижение базового уровня (отметка «зачёт») соответствует получению 4 первичных баллов (по одному баллу за каждый из четырёх критериев), а достижение повышенных уровней соответствует получению 8-12 баллов (отметка «зачёт).</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6.9.Решение о том, что проект выполнен на повышенном уровне, принимается при условии, что:</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lastRenderedPageBreak/>
        <w:t>1) такая оценка выставлена комиссией по каждому из трёх предъявляемых критериев,</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 xml:space="preserve">характеризующих </w:t>
      </w:r>
      <w:proofErr w:type="spellStart"/>
      <w:r w:rsidRPr="0046226A">
        <w:rPr>
          <w:color w:val="000000"/>
          <w:sz w:val="28"/>
          <w:szCs w:val="28"/>
        </w:rPr>
        <w:t>сформированность</w:t>
      </w:r>
      <w:proofErr w:type="spellEnd"/>
      <w:r w:rsidRPr="0046226A">
        <w:rPr>
          <w:color w:val="000000"/>
          <w:sz w:val="28"/>
          <w:szCs w:val="28"/>
        </w:rPr>
        <w:t xml:space="preserve"> </w:t>
      </w:r>
      <w:proofErr w:type="spellStart"/>
      <w:r w:rsidRPr="0046226A">
        <w:rPr>
          <w:color w:val="000000"/>
          <w:sz w:val="28"/>
          <w:szCs w:val="28"/>
        </w:rPr>
        <w:t>метапредметных</w:t>
      </w:r>
      <w:proofErr w:type="spellEnd"/>
      <w:r w:rsidRPr="0046226A">
        <w:rPr>
          <w:color w:val="000000"/>
          <w:sz w:val="28"/>
          <w:szCs w:val="28"/>
        </w:rPr>
        <w:t xml:space="preserve"> умений (способности к самостоятельному приобретению знаний и решению проблем, </w:t>
      </w:r>
      <w:proofErr w:type="spellStart"/>
      <w:r w:rsidRPr="0046226A">
        <w:rPr>
          <w:color w:val="000000"/>
          <w:sz w:val="28"/>
          <w:szCs w:val="28"/>
        </w:rPr>
        <w:t>сформированности</w:t>
      </w:r>
      <w:proofErr w:type="spellEnd"/>
      <w:r w:rsidRPr="0046226A">
        <w:rPr>
          <w:color w:val="000000"/>
          <w:sz w:val="28"/>
          <w:szCs w:val="28"/>
        </w:rPr>
        <w:t xml:space="preserve"> регулятивных действий и </w:t>
      </w:r>
      <w:proofErr w:type="spellStart"/>
      <w:r w:rsidRPr="0046226A">
        <w:rPr>
          <w:color w:val="000000"/>
          <w:sz w:val="28"/>
          <w:szCs w:val="28"/>
        </w:rPr>
        <w:t>сформированности</w:t>
      </w:r>
      <w:proofErr w:type="spellEnd"/>
      <w:r w:rsidRPr="0046226A">
        <w:rPr>
          <w:color w:val="000000"/>
          <w:sz w:val="28"/>
          <w:szCs w:val="28"/>
        </w:rPr>
        <w:t xml:space="preserve"> коммуникативных действий). </w:t>
      </w:r>
      <w:proofErr w:type="spellStart"/>
      <w:r w:rsidRPr="0046226A">
        <w:rPr>
          <w:color w:val="000000"/>
          <w:sz w:val="28"/>
          <w:szCs w:val="28"/>
        </w:rPr>
        <w:t>Сформированность</w:t>
      </w:r>
      <w:proofErr w:type="spellEnd"/>
      <w:r w:rsidRPr="0046226A">
        <w:rPr>
          <w:color w:val="000000"/>
          <w:sz w:val="28"/>
          <w:szCs w:val="28"/>
        </w:rPr>
        <w:t xml:space="preserve"> предметных знаний и способов действий при этом может быть зафиксирована на базовом уровне;</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 ни один из обязательных элементов проекта (продукт, пояснительная записка, отзыв руководителя или презентация) не даёт оснований для иного решения.</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6.10. Решение о том, что проект выполнен на базовом уровне, принимается при условии, что:</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1) такая оценка выставлена комиссией по каждому из предъявляемых критериев;</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2) продемонстрированы все обязательные элементы проекта: завершённый продукт, отвечающий исходному замыслу, список использованных источников, положительный отзыв руководителя, презентация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3) даны ответы на вопросы.</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w:t>
      </w:r>
      <w:r w:rsidRPr="0046226A">
        <w:rPr>
          <w:b/>
          <w:bCs/>
          <w:color w:val="000000"/>
          <w:sz w:val="28"/>
          <w:szCs w:val="28"/>
        </w:rPr>
        <w:t>. Повторная защита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6.1. В случае неготовности проекта к защите, получения в сумме менее 4 баллов за проект, обучающийся имеет право на повторную защиту проекта, дата которой назначается приказом директора школы. Повторная защита проводится не позднее, чем за неделю до начала ОГЭ.</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6.2. В случае отсутствия обучающегося на защите проекта по уважительной причине, назначается резервный день защиты проекта, не позднее, чем за неделю до начала ОГЭ.</w:t>
      </w:r>
    </w:p>
    <w:p w:rsidR="00496B6A" w:rsidRPr="0046226A" w:rsidRDefault="00496B6A" w:rsidP="0046226A">
      <w:pPr>
        <w:pStyle w:val="a3"/>
        <w:shd w:val="clear" w:color="auto" w:fill="FFFFFF"/>
        <w:spacing w:before="0" w:beforeAutospacing="0" w:after="150" w:afterAutospacing="0"/>
        <w:jc w:val="both"/>
        <w:rPr>
          <w:color w:val="000000"/>
          <w:sz w:val="28"/>
          <w:szCs w:val="28"/>
        </w:rPr>
      </w:pPr>
    </w:p>
    <w:p w:rsidR="00496B6A" w:rsidRPr="0046226A" w:rsidRDefault="00496B6A" w:rsidP="0046226A">
      <w:pPr>
        <w:pStyle w:val="a3"/>
        <w:numPr>
          <w:ilvl w:val="0"/>
          <w:numId w:val="2"/>
        </w:numPr>
        <w:shd w:val="clear" w:color="auto" w:fill="FFFFFF"/>
        <w:spacing w:before="0" w:beforeAutospacing="0" w:after="150" w:afterAutospacing="0"/>
        <w:jc w:val="both"/>
        <w:rPr>
          <w:color w:val="000000"/>
          <w:sz w:val="28"/>
          <w:szCs w:val="28"/>
        </w:rPr>
      </w:pPr>
      <w:r w:rsidRPr="0046226A">
        <w:rPr>
          <w:b/>
          <w:bCs/>
          <w:color w:val="000000"/>
          <w:sz w:val="28"/>
          <w:szCs w:val="28"/>
        </w:rPr>
        <w:t>Оформление документации</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7.1. Отчетная документация по выполнению индивидуального проекта руководителя:</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 расписание консультаций;</w:t>
      </w:r>
    </w:p>
    <w:p w:rsidR="00C263FB"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 xml:space="preserve">- список тем </w:t>
      </w:r>
      <w:r w:rsidR="0046226A">
        <w:rPr>
          <w:color w:val="000000"/>
          <w:sz w:val="28"/>
          <w:szCs w:val="28"/>
        </w:rPr>
        <w:t xml:space="preserve">индивидуальных итоговых проектов с указанием обучающихся, работающих над ними, а также </w:t>
      </w:r>
      <w:proofErr w:type="gramStart"/>
      <w:r w:rsidR="0046226A">
        <w:rPr>
          <w:color w:val="000000"/>
          <w:sz w:val="28"/>
          <w:szCs w:val="28"/>
        </w:rPr>
        <w:t xml:space="preserve">( </w:t>
      </w:r>
      <w:proofErr w:type="gramEnd"/>
      <w:r w:rsidR="0046226A">
        <w:rPr>
          <w:color w:val="000000"/>
          <w:sz w:val="28"/>
          <w:szCs w:val="28"/>
        </w:rPr>
        <w:t>по итогам выполнения) результата проекта и (или) продукта, полученного в ходе работы над ним</w:t>
      </w:r>
      <w:r w:rsidR="00C263FB">
        <w:rPr>
          <w:color w:val="000000"/>
          <w:sz w:val="28"/>
          <w:szCs w:val="28"/>
        </w:rPr>
        <w:t xml:space="preserve">; </w:t>
      </w:r>
    </w:p>
    <w:p w:rsidR="00C263FB" w:rsidRPr="00762412" w:rsidRDefault="00C263FB" w:rsidP="0046226A">
      <w:pPr>
        <w:pStyle w:val="a3"/>
        <w:shd w:val="clear" w:color="auto" w:fill="FFFFFF"/>
        <w:spacing w:before="0" w:beforeAutospacing="0" w:after="150" w:afterAutospacing="0"/>
        <w:jc w:val="both"/>
        <w:rPr>
          <w:sz w:val="28"/>
          <w:szCs w:val="28"/>
        </w:rPr>
      </w:pPr>
      <w:r>
        <w:rPr>
          <w:color w:val="000000"/>
          <w:sz w:val="28"/>
          <w:szCs w:val="28"/>
        </w:rPr>
        <w:t xml:space="preserve">- лист оценки процесса подготовки и реализации индивидуального итогового проекта </w:t>
      </w:r>
      <w:r w:rsidRPr="00762412">
        <w:rPr>
          <w:sz w:val="28"/>
          <w:szCs w:val="28"/>
        </w:rPr>
        <w:t>(</w:t>
      </w:r>
      <w:r w:rsidR="00762412" w:rsidRPr="00762412">
        <w:rPr>
          <w:sz w:val="28"/>
          <w:szCs w:val="28"/>
        </w:rPr>
        <w:t>Приложение 1</w:t>
      </w:r>
      <w:r w:rsidRPr="00762412">
        <w:rPr>
          <w:sz w:val="28"/>
          <w:szCs w:val="28"/>
        </w:rPr>
        <w:t>)</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7.2. Отчетная документация по выполнению индивидуального проекта обучающегося:</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lastRenderedPageBreak/>
        <w:t>- план работы над проектом, в котором определены цели, задачи, материал для изучения, этапы, формы и сроки работы, критерии результативности;</w:t>
      </w:r>
    </w:p>
    <w:p w:rsidR="00C263FB"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 xml:space="preserve">- </w:t>
      </w:r>
      <w:r w:rsidR="00C263FB">
        <w:rPr>
          <w:color w:val="000000"/>
          <w:sz w:val="28"/>
          <w:szCs w:val="28"/>
        </w:rPr>
        <w:t>паспорт проект</w:t>
      </w:r>
      <w:r w:rsidR="00762412">
        <w:rPr>
          <w:color w:val="000000"/>
          <w:sz w:val="28"/>
          <w:szCs w:val="28"/>
        </w:rPr>
        <w:t xml:space="preserve">а (Приложение 2), </w:t>
      </w:r>
      <w:r w:rsidR="00C263FB">
        <w:rPr>
          <w:color w:val="000000"/>
          <w:sz w:val="28"/>
          <w:szCs w:val="28"/>
        </w:rPr>
        <w:t>текст работы;</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 xml:space="preserve">- </w:t>
      </w:r>
      <w:r w:rsidR="00C263FB">
        <w:rPr>
          <w:color w:val="000000"/>
          <w:sz w:val="28"/>
          <w:szCs w:val="28"/>
        </w:rPr>
        <w:t xml:space="preserve">презентация в программе </w:t>
      </w:r>
      <w:r w:rsidR="00C263FB">
        <w:rPr>
          <w:color w:val="000000"/>
          <w:sz w:val="28"/>
          <w:szCs w:val="28"/>
          <w:lang w:val="en-US"/>
        </w:rPr>
        <w:t>Microsoft</w:t>
      </w:r>
      <w:r w:rsidR="00C263FB" w:rsidRPr="00C263FB">
        <w:rPr>
          <w:color w:val="000000"/>
          <w:sz w:val="28"/>
          <w:szCs w:val="28"/>
        </w:rPr>
        <w:t xml:space="preserve"> </w:t>
      </w:r>
      <w:r w:rsidR="00C263FB">
        <w:rPr>
          <w:color w:val="000000"/>
          <w:sz w:val="28"/>
          <w:szCs w:val="28"/>
          <w:lang w:val="en-US"/>
        </w:rPr>
        <w:t>PowerPoint</w:t>
      </w:r>
      <w:r w:rsidR="00C263FB" w:rsidRPr="00C263FB">
        <w:rPr>
          <w:color w:val="000000"/>
          <w:sz w:val="28"/>
          <w:szCs w:val="28"/>
        </w:rPr>
        <w:t xml:space="preserve"> </w:t>
      </w:r>
      <w:r w:rsidR="00C263FB">
        <w:rPr>
          <w:color w:val="000000"/>
          <w:sz w:val="28"/>
          <w:szCs w:val="28"/>
        </w:rPr>
        <w:t xml:space="preserve">для </w:t>
      </w:r>
      <w:r w:rsidRPr="0046226A">
        <w:rPr>
          <w:color w:val="000000"/>
          <w:sz w:val="28"/>
          <w:szCs w:val="28"/>
        </w:rPr>
        <w:t>публично</w:t>
      </w:r>
      <w:r w:rsidR="00C263FB">
        <w:rPr>
          <w:color w:val="000000"/>
          <w:sz w:val="28"/>
          <w:szCs w:val="28"/>
        </w:rPr>
        <w:t>го представления</w:t>
      </w:r>
      <w:r w:rsidRPr="0046226A">
        <w:rPr>
          <w:color w:val="000000"/>
          <w:sz w:val="28"/>
          <w:szCs w:val="28"/>
        </w:rPr>
        <w:t xml:space="preserve"> результатов индивидуального проекта.</w:t>
      </w:r>
    </w:p>
    <w:p w:rsidR="00496B6A" w:rsidRPr="0046226A" w:rsidRDefault="00496B6A" w:rsidP="0046226A">
      <w:pPr>
        <w:pStyle w:val="a3"/>
        <w:shd w:val="clear" w:color="auto" w:fill="FFFFFF"/>
        <w:spacing w:before="0" w:beforeAutospacing="0" w:after="150" w:afterAutospacing="0"/>
        <w:jc w:val="both"/>
        <w:rPr>
          <w:color w:val="000000"/>
          <w:sz w:val="28"/>
          <w:szCs w:val="28"/>
        </w:rPr>
      </w:pPr>
      <w:r w:rsidRPr="0046226A">
        <w:rPr>
          <w:color w:val="000000"/>
          <w:sz w:val="28"/>
          <w:szCs w:val="28"/>
        </w:rPr>
        <w:t xml:space="preserve">7.3. Защита итогового индивидуального проекта оценивается отметкой «зачёт </w:t>
      </w:r>
      <w:proofErr w:type="gramStart"/>
      <w:r w:rsidRPr="0046226A">
        <w:rPr>
          <w:color w:val="000000"/>
          <w:sz w:val="28"/>
          <w:szCs w:val="28"/>
        </w:rPr>
        <w:t>–н</w:t>
      </w:r>
      <w:proofErr w:type="gramEnd"/>
      <w:r w:rsidRPr="0046226A">
        <w:rPr>
          <w:color w:val="000000"/>
          <w:sz w:val="28"/>
          <w:szCs w:val="28"/>
        </w:rPr>
        <w:t xml:space="preserve">езачёт» </w:t>
      </w:r>
      <w:r w:rsidR="00762412">
        <w:rPr>
          <w:color w:val="000000"/>
          <w:sz w:val="28"/>
          <w:szCs w:val="28"/>
        </w:rPr>
        <w:t xml:space="preserve">(приложение 3) </w:t>
      </w:r>
      <w:r w:rsidR="00C263FB">
        <w:rPr>
          <w:color w:val="000000"/>
          <w:sz w:val="28"/>
          <w:szCs w:val="28"/>
        </w:rPr>
        <w:t xml:space="preserve"> и по решению общеобразовательной организации может быть выдан  сертификат</w:t>
      </w:r>
      <w:r w:rsidRPr="0046226A">
        <w:rPr>
          <w:color w:val="000000"/>
          <w:sz w:val="28"/>
          <w:szCs w:val="28"/>
        </w:rPr>
        <w:t xml:space="preserve"> о защите проекта.</w:t>
      </w:r>
      <w:r w:rsidR="00C263FB">
        <w:rPr>
          <w:color w:val="000000"/>
          <w:sz w:val="28"/>
          <w:szCs w:val="28"/>
        </w:rPr>
        <w:t xml:space="preserve"> Результаты защиты итогового индивидуального проекта заносятся в протокол.</w:t>
      </w:r>
    </w:p>
    <w:p w:rsidR="007B1313" w:rsidRDefault="007B1313"/>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p w:rsidR="00747B28" w:rsidRDefault="00747B28" w:rsidP="00747B28"/>
    <w:sectPr w:rsidR="00747B28" w:rsidSect="00787393">
      <w:pgSz w:w="11906" w:h="16838"/>
      <w:pgMar w:top="568"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D76AFE"/>
    <w:multiLevelType w:val="multilevel"/>
    <w:tmpl w:val="C45692C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C2C4C07"/>
    <w:multiLevelType w:val="multilevel"/>
    <w:tmpl w:val="E5E063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drawingGridHorizontalSpacing w:val="12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96B6A"/>
    <w:rsid w:val="00065FE0"/>
    <w:rsid w:val="000A079B"/>
    <w:rsid w:val="00211E70"/>
    <w:rsid w:val="0046226A"/>
    <w:rsid w:val="00496B6A"/>
    <w:rsid w:val="0054014F"/>
    <w:rsid w:val="00747B28"/>
    <w:rsid w:val="00762412"/>
    <w:rsid w:val="00787393"/>
    <w:rsid w:val="007B1313"/>
    <w:rsid w:val="009C564A"/>
    <w:rsid w:val="00C263FB"/>
    <w:rsid w:val="00FE7E5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A079B"/>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496B6A"/>
    <w:pPr>
      <w:spacing w:before="100" w:beforeAutospacing="1" w:after="100" w:afterAutospacing="1"/>
    </w:pPr>
  </w:style>
  <w:style w:type="paragraph" w:customStyle="1" w:styleId="Default">
    <w:name w:val="Default"/>
    <w:rsid w:val="0046226A"/>
    <w:pPr>
      <w:autoSpaceDE w:val="0"/>
      <w:autoSpaceDN w:val="0"/>
      <w:adjustRightInd w:val="0"/>
    </w:pPr>
    <w:rPr>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49444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oleObject" Target="embeddings/oleObject1.bin"/><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10</Pages>
  <Words>2098</Words>
  <Characters>11965</Characters>
  <Application>Microsoft Office Word</Application>
  <DocSecurity>0</DocSecurity>
  <Lines>99</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14035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dc:creator>
  <cp:keywords/>
  <dc:description/>
  <cp:lastModifiedBy>User</cp:lastModifiedBy>
  <cp:revision>5</cp:revision>
  <dcterms:created xsi:type="dcterms:W3CDTF">2020-03-10T11:24:00Z</dcterms:created>
  <dcterms:modified xsi:type="dcterms:W3CDTF">2024-11-06T14:51:00Z</dcterms:modified>
</cp:coreProperties>
</file>